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08F2A" w14:textId="77777777" w:rsidR="006C711D" w:rsidRDefault="009C4087" w:rsidP="009C4087">
      <w:pPr>
        <w:pStyle w:val="Heading2"/>
      </w:pPr>
      <w:r>
        <w:t>SUSPENSION OF WORK</w:t>
      </w:r>
      <w:r w:rsidR="006C711D">
        <w:t>:</w:t>
      </w:r>
    </w:p>
    <w:tbl>
      <w:tblPr>
        <w:tblW w:w="0" w:type="auto"/>
        <w:tblLayout w:type="fixed"/>
        <w:tblLook w:val="0020" w:firstRow="1" w:lastRow="0" w:firstColumn="0" w:lastColumn="0" w:noHBand="0" w:noVBand="0"/>
      </w:tblPr>
      <w:tblGrid>
        <w:gridCol w:w="4788"/>
        <w:gridCol w:w="4788"/>
      </w:tblGrid>
      <w:tr w:rsidR="006C711D" w14:paraId="0E876454" w14:textId="77777777" w:rsidTr="002226C7">
        <w:tc>
          <w:tcPr>
            <w:tcW w:w="4788" w:type="dxa"/>
            <w:hideMark/>
          </w:tcPr>
          <w:p w14:paraId="5660EFC9" w14:textId="77777777" w:rsidR="006C711D" w:rsidRDefault="006C711D" w:rsidP="009C4087">
            <w:pPr>
              <w:keepNext/>
              <w:keepLines/>
              <w:jc w:val="both"/>
              <w:rPr>
                <w:color w:val="000000"/>
                <w:sz w:val="16"/>
              </w:rPr>
            </w:pPr>
            <w:r>
              <w:rPr>
                <w:sz w:val="16"/>
              </w:rPr>
              <w:t>(</w:t>
            </w:r>
            <w:r w:rsidR="009C4087">
              <w:rPr>
                <w:sz w:val="16"/>
              </w:rPr>
              <w:t>11</w:t>
            </w:r>
            <w:r>
              <w:rPr>
                <w:sz w:val="16"/>
              </w:rPr>
              <w:t>-</w:t>
            </w:r>
            <w:r w:rsidR="009C4087">
              <w:rPr>
                <w:sz w:val="16"/>
              </w:rPr>
              <w:t>19</w:t>
            </w:r>
            <w:r>
              <w:rPr>
                <w:sz w:val="16"/>
              </w:rPr>
              <w:t>-</w:t>
            </w:r>
            <w:r w:rsidR="009C4087">
              <w:rPr>
                <w:sz w:val="16"/>
              </w:rPr>
              <w:t>13</w:t>
            </w:r>
            <w:r>
              <w:rPr>
                <w:sz w:val="16"/>
              </w:rPr>
              <w:t xml:space="preserve">) </w:t>
            </w:r>
          </w:p>
        </w:tc>
        <w:tc>
          <w:tcPr>
            <w:tcW w:w="4788" w:type="dxa"/>
            <w:hideMark/>
          </w:tcPr>
          <w:p w14:paraId="5FDBCE54" w14:textId="77777777" w:rsidR="006C711D" w:rsidRDefault="006C711D" w:rsidP="009C4087">
            <w:pPr>
              <w:keepNext/>
              <w:keepLines/>
              <w:jc w:val="right"/>
              <w:rPr>
                <w:color w:val="000000"/>
                <w:sz w:val="16"/>
              </w:rPr>
            </w:pPr>
            <w:r>
              <w:rPr>
                <w:sz w:val="16"/>
              </w:rPr>
              <w:t>SPI 1-</w:t>
            </w:r>
            <w:r w:rsidR="009C4087">
              <w:rPr>
                <w:sz w:val="16"/>
              </w:rPr>
              <w:t>21</w:t>
            </w:r>
          </w:p>
        </w:tc>
      </w:tr>
    </w:tbl>
    <w:p w14:paraId="7B20AEFF" w14:textId="77777777" w:rsidR="006C711D" w:rsidRDefault="006C711D" w:rsidP="009C4087">
      <w:pPr>
        <w:keepNext/>
        <w:keepLines/>
        <w:jc w:val="both"/>
        <w:rPr>
          <w:color w:val="000000"/>
          <w:sz w:val="16"/>
        </w:rPr>
      </w:pPr>
    </w:p>
    <w:p w14:paraId="2FE66D97" w14:textId="77777777" w:rsidR="006C711D" w:rsidRDefault="006C711D" w:rsidP="009C4087">
      <w:pPr>
        <w:keepNext/>
        <w:keepLines/>
        <w:jc w:val="both"/>
      </w:pPr>
      <w:r>
        <w:t xml:space="preserve">In </w:t>
      </w:r>
      <w:r w:rsidR="009C4087">
        <w:t>the event that a suspension of work is issued by the Engineer for more than six months and the suspension is beyond the control of the Contractor or the Department as a result of third-party litigation, an adjustment in payment to the Contractor will be made in accordance with the following:</w:t>
      </w:r>
    </w:p>
    <w:p w14:paraId="3607048F" w14:textId="77777777" w:rsidR="009C4087" w:rsidRDefault="009C4087" w:rsidP="009C4087">
      <w:pPr>
        <w:jc w:val="both"/>
      </w:pPr>
    </w:p>
    <w:p w14:paraId="4646BF76" w14:textId="77777777" w:rsidR="009C4087" w:rsidRDefault="009C4087" w:rsidP="00BF5EAA">
      <w:pPr>
        <w:pStyle w:val="ListParagraph"/>
        <w:keepNext/>
        <w:keepLines/>
        <w:numPr>
          <w:ilvl w:val="0"/>
          <w:numId w:val="6"/>
        </w:numPr>
        <w:ind w:hanging="720"/>
        <w:jc w:val="both"/>
      </w:pPr>
      <w:r>
        <w:t xml:space="preserve">The 20-City Construction Cost Index published in the Engineering News Record that is in effect on the original contract Date of Availability of the project will serve as the baseline index value.  The index value most recently reported for the date that the suspension of work is lifted will be compared to the baseline index value.  Should the comparison show an increase, this percentage increase will be applied to all original contract unit and lump sum prices.  No adjustment in contract unit and lump sum prices will be made for suspensions of less than six months. </w:t>
      </w:r>
    </w:p>
    <w:p w14:paraId="232BDFB8" w14:textId="77777777" w:rsidR="009C4087" w:rsidRDefault="009C4087" w:rsidP="009C4087">
      <w:pPr>
        <w:jc w:val="both"/>
      </w:pPr>
    </w:p>
    <w:p w14:paraId="6532651E" w14:textId="77777777" w:rsidR="009C4087" w:rsidRDefault="009C4087" w:rsidP="00BF5EAA">
      <w:pPr>
        <w:pStyle w:val="ListParagraph"/>
        <w:keepNext/>
        <w:keepLines/>
        <w:numPr>
          <w:ilvl w:val="0"/>
          <w:numId w:val="6"/>
        </w:numPr>
        <w:ind w:hanging="720"/>
        <w:jc w:val="both"/>
      </w:pPr>
      <w:r>
        <w:t xml:space="preserve">In the event the suspension is less than one year, the adjustment to the original contract unit and lump sum prices is limited to a total 5% adjustment.  </w:t>
      </w:r>
    </w:p>
    <w:p w14:paraId="595E107B" w14:textId="77777777" w:rsidR="009C4087" w:rsidRDefault="009C4087" w:rsidP="009C4087">
      <w:pPr>
        <w:pStyle w:val="ListParagraph"/>
      </w:pPr>
    </w:p>
    <w:p w14:paraId="08AB1DB2" w14:textId="77777777" w:rsidR="009C4087" w:rsidRDefault="005A7432" w:rsidP="00BF5EAA">
      <w:pPr>
        <w:pStyle w:val="ListParagraph"/>
        <w:keepNext/>
        <w:keepLines/>
        <w:numPr>
          <w:ilvl w:val="0"/>
          <w:numId w:val="6"/>
        </w:numPr>
        <w:ind w:hanging="720"/>
        <w:jc w:val="both"/>
      </w:pPr>
      <w:r>
        <w:t xml:space="preserve">In the unlikely event that the suspension exceeds one year, then the adjustment to the original contract unit and lump sum prices is </w:t>
      </w:r>
      <w:r w:rsidR="00BF5EAA">
        <w:t>limited to a percentage equal to 5% per annum, prorated by month (e.g. 7.5% cap for 18-month delay).</w:t>
      </w:r>
    </w:p>
    <w:p w14:paraId="279EF56E" w14:textId="77777777" w:rsidR="00BF5EAA" w:rsidRDefault="00BF5EAA" w:rsidP="00BF5EAA">
      <w:pPr>
        <w:pStyle w:val="ListParagraph"/>
      </w:pPr>
    </w:p>
    <w:p w14:paraId="183A468B" w14:textId="77777777" w:rsidR="00BF5EAA" w:rsidRDefault="00BF5EAA" w:rsidP="00BF5EAA">
      <w:pPr>
        <w:pStyle w:val="ListParagraph"/>
        <w:keepNext/>
        <w:keepLines/>
        <w:numPr>
          <w:ilvl w:val="0"/>
          <w:numId w:val="6"/>
        </w:numPr>
        <w:ind w:hanging="720"/>
        <w:jc w:val="both"/>
      </w:pPr>
      <w:r>
        <w:t>After the suspension period, the revised unit and lump sum prices will be paid throughout the duration of the project until final acceptance.  Any work completed prior to the suspension will be paid at the original contract unit and lump sum prices.</w:t>
      </w:r>
    </w:p>
    <w:p w14:paraId="0EB10436" w14:textId="77777777" w:rsidR="00BF5EAA" w:rsidRDefault="00BF5EAA" w:rsidP="00BF5EAA">
      <w:pPr>
        <w:pStyle w:val="ListParagraph"/>
      </w:pPr>
    </w:p>
    <w:p w14:paraId="37FB4A8F" w14:textId="77777777" w:rsidR="00BF5EAA" w:rsidRPr="00BF5EAA" w:rsidRDefault="00BF5EAA" w:rsidP="00BF5EAA">
      <w:pPr>
        <w:pStyle w:val="ListParagraph"/>
        <w:ind w:left="0"/>
        <w:jc w:val="both"/>
      </w:pPr>
      <w:r>
        <w:t xml:space="preserve">This provision does not preclude the Department from terminating the contract during the suspension period in accordance with Article 108-13 of the </w:t>
      </w:r>
      <w:r>
        <w:rPr>
          <w:i/>
        </w:rPr>
        <w:t>Standard Specifications.</w:t>
      </w:r>
      <w:r>
        <w:t xml:space="preserve">  If the contract is terminated, this bid adjustment provision no longer applies and additional compensation will only be provided as allowed for under Article 104-6 of the </w:t>
      </w:r>
      <w:r>
        <w:rPr>
          <w:i/>
        </w:rPr>
        <w:t>Standard Specifications.</w:t>
      </w:r>
    </w:p>
    <w:p w14:paraId="3E68199B" w14:textId="77777777" w:rsidR="00751B94" w:rsidRDefault="00751B94" w:rsidP="005D02C2">
      <w:pPr>
        <w:jc w:val="both"/>
      </w:pPr>
    </w:p>
    <w:p w14:paraId="3AAB17FD" w14:textId="77777777" w:rsidR="00BF5EAA" w:rsidRDefault="00BF5EAA" w:rsidP="00BF5EAA">
      <w:pPr>
        <w:keepNext/>
        <w:keepLines/>
        <w:jc w:val="both"/>
      </w:pPr>
      <w:r>
        <w:t xml:space="preserve">No adjustment in compensation for suspension of work due to litigation will be allowed under Article 104-4 of the </w:t>
      </w:r>
      <w:r>
        <w:rPr>
          <w:i/>
        </w:rPr>
        <w:t>Standard Specifications</w:t>
      </w:r>
      <w:r>
        <w:t xml:space="preserve"> except for idle equipment located on the project or demobilization/mobilization of such equipment as directed by the Engineer.</w:t>
      </w:r>
    </w:p>
    <w:p w14:paraId="7457D1BC" w14:textId="77777777" w:rsidR="002226C7" w:rsidRPr="00BF5EAA" w:rsidRDefault="002226C7" w:rsidP="00BF5EAA">
      <w:pPr>
        <w:keepNext/>
        <w:keepLines/>
        <w:jc w:val="both"/>
      </w:pPr>
    </w:p>
    <w:sectPr w:rsidR="002226C7" w:rsidRPr="00BF5EAA">
      <w:headerReference w:type="default" r:id="rId8"/>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B19E" w14:textId="77777777" w:rsidR="00FA38D2" w:rsidRDefault="00FA38D2">
      <w:r>
        <w:separator/>
      </w:r>
    </w:p>
  </w:endnote>
  <w:endnote w:type="continuationSeparator" w:id="0">
    <w:p w14:paraId="2709F3A0" w14:textId="77777777" w:rsidR="00FA38D2" w:rsidRDefault="00FA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9BEF8" w14:textId="77777777" w:rsidR="00FA38D2" w:rsidRDefault="00FA38D2">
      <w:r>
        <w:separator/>
      </w:r>
    </w:p>
  </w:footnote>
  <w:footnote w:type="continuationSeparator" w:id="0">
    <w:p w14:paraId="136CB291" w14:textId="77777777" w:rsidR="00FA38D2" w:rsidRDefault="00FA3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24D3" w14:textId="77777777" w:rsidR="00E70158" w:rsidRPr="00AF68C4" w:rsidRDefault="00E70158">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662"/>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2" w15:restartNumberingAfterBreak="0">
    <w:nsid w:val="33B444A3"/>
    <w:multiLevelType w:val="hybridMultilevel"/>
    <w:tmpl w:val="1ECE2ADA"/>
    <w:lvl w:ilvl="0" w:tplc="E55454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609791">
    <w:abstractNumId w:val="1"/>
  </w:num>
  <w:num w:numId="2" w16cid:durableId="292953225">
    <w:abstractNumId w:val="4"/>
  </w:num>
  <w:num w:numId="3" w16cid:durableId="190640574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929932">
    <w:abstractNumId w:val="0"/>
    <w:lvlOverride w:ilvl="0">
      <w:startOverride w:val="1"/>
    </w:lvlOverride>
  </w:num>
  <w:num w:numId="5" w16cid:durableId="1559584809">
    <w:abstractNumId w:val="0"/>
  </w:num>
  <w:num w:numId="6" w16cid:durableId="373963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771C"/>
    <w:rsid w:val="000F6A2A"/>
    <w:rsid w:val="00151057"/>
    <w:rsid w:val="0017336F"/>
    <w:rsid w:val="002007B9"/>
    <w:rsid w:val="002026B5"/>
    <w:rsid w:val="00221E70"/>
    <w:rsid w:val="002226C7"/>
    <w:rsid w:val="00247EC1"/>
    <w:rsid w:val="0029410F"/>
    <w:rsid w:val="002A7E47"/>
    <w:rsid w:val="002B124D"/>
    <w:rsid w:val="002B2242"/>
    <w:rsid w:val="002E1241"/>
    <w:rsid w:val="00302790"/>
    <w:rsid w:val="00310AE3"/>
    <w:rsid w:val="003444E6"/>
    <w:rsid w:val="003B3245"/>
    <w:rsid w:val="003F011F"/>
    <w:rsid w:val="003F2A56"/>
    <w:rsid w:val="003F7E0C"/>
    <w:rsid w:val="00403B90"/>
    <w:rsid w:val="00410832"/>
    <w:rsid w:val="004213F8"/>
    <w:rsid w:val="00457B45"/>
    <w:rsid w:val="00463C2F"/>
    <w:rsid w:val="004772FD"/>
    <w:rsid w:val="00483823"/>
    <w:rsid w:val="004B2889"/>
    <w:rsid w:val="004C1995"/>
    <w:rsid w:val="004D3333"/>
    <w:rsid w:val="004E2976"/>
    <w:rsid w:val="004E5411"/>
    <w:rsid w:val="004F1661"/>
    <w:rsid w:val="00515AF9"/>
    <w:rsid w:val="0054253A"/>
    <w:rsid w:val="005532C7"/>
    <w:rsid w:val="005610F8"/>
    <w:rsid w:val="00572080"/>
    <w:rsid w:val="00591867"/>
    <w:rsid w:val="005A7432"/>
    <w:rsid w:val="005B6318"/>
    <w:rsid w:val="005D02C2"/>
    <w:rsid w:val="005E417C"/>
    <w:rsid w:val="00624304"/>
    <w:rsid w:val="00645323"/>
    <w:rsid w:val="006643FE"/>
    <w:rsid w:val="0068422D"/>
    <w:rsid w:val="006917BD"/>
    <w:rsid w:val="00694D3B"/>
    <w:rsid w:val="006C711D"/>
    <w:rsid w:val="006F43AC"/>
    <w:rsid w:val="007203B2"/>
    <w:rsid w:val="00725205"/>
    <w:rsid w:val="007329E1"/>
    <w:rsid w:val="00751B94"/>
    <w:rsid w:val="007855B2"/>
    <w:rsid w:val="00785F28"/>
    <w:rsid w:val="00786873"/>
    <w:rsid w:val="0079360B"/>
    <w:rsid w:val="007A701A"/>
    <w:rsid w:val="007B17AF"/>
    <w:rsid w:val="007C405E"/>
    <w:rsid w:val="008107F5"/>
    <w:rsid w:val="008407FA"/>
    <w:rsid w:val="00844106"/>
    <w:rsid w:val="008534A1"/>
    <w:rsid w:val="00855E65"/>
    <w:rsid w:val="008562A0"/>
    <w:rsid w:val="00866B5C"/>
    <w:rsid w:val="0089280D"/>
    <w:rsid w:val="008979FF"/>
    <w:rsid w:val="008A18D2"/>
    <w:rsid w:val="008C0201"/>
    <w:rsid w:val="008D4242"/>
    <w:rsid w:val="00916DFD"/>
    <w:rsid w:val="00921EAB"/>
    <w:rsid w:val="00944F8B"/>
    <w:rsid w:val="00955DE4"/>
    <w:rsid w:val="00964366"/>
    <w:rsid w:val="00983E9B"/>
    <w:rsid w:val="00984CC5"/>
    <w:rsid w:val="0098716C"/>
    <w:rsid w:val="009969A3"/>
    <w:rsid w:val="009C4087"/>
    <w:rsid w:val="009C6C5A"/>
    <w:rsid w:val="009F0A3C"/>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30B29"/>
    <w:rsid w:val="00B50727"/>
    <w:rsid w:val="00B55B9F"/>
    <w:rsid w:val="00B84BC5"/>
    <w:rsid w:val="00BC0A92"/>
    <w:rsid w:val="00BD42DB"/>
    <w:rsid w:val="00BD6E2C"/>
    <w:rsid w:val="00BF0E24"/>
    <w:rsid w:val="00BF5EAA"/>
    <w:rsid w:val="00C04659"/>
    <w:rsid w:val="00C34422"/>
    <w:rsid w:val="00C714D5"/>
    <w:rsid w:val="00C856BA"/>
    <w:rsid w:val="00C9654B"/>
    <w:rsid w:val="00CA3451"/>
    <w:rsid w:val="00CA7B14"/>
    <w:rsid w:val="00CB4126"/>
    <w:rsid w:val="00CC0542"/>
    <w:rsid w:val="00CE0ACE"/>
    <w:rsid w:val="00CE3C99"/>
    <w:rsid w:val="00CF72CE"/>
    <w:rsid w:val="00D05D22"/>
    <w:rsid w:val="00D14AAC"/>
    <w:rsid w:val="00D25E99"/>
    <w:rsid w:val="00D601D5"/>
    <w:rsid w:val="00D71E58"/>
    <w:rsid w:val="00E25368"/>
    <w:rsid w:val="00E31ADE"/>
    <w:rsid w:val="00E40195"/>
    <w:rsid w:val="00E70158"/>
    <w:rsid w:val="00E81B11"/>
    <w:rsid w:val="00E86EE2"/>
    <w:rsid w:val="00E8763B"/>
    <w:rsid w:val="00EC00E6"/>
    <w:rsid w:val="00EE625F"/>
    <w:rsid w:val="00EF5ADD"/>
    <w:rsid w:val="00F13A51"/>
    <w:rsid w:val="00F768FE"/>
    <w:rsid w:val="00F91EC6"/>
    <w:rsid w:val="00FA1F69"/>
    <w:rsid w:val="00FA38D2"/>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43073"/>
  <w15:docId w15:val="{E3BC7BF5-1B3A-4C95-B7DF-61368CA38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BodyText2">
    <w:name w:val="Body Text 2"/>
    <w:basedOn w:val="Normal"/>
    <w:link w:val="BodyText2Char"/>
    <w:rsid w:val="003F011F"/>
    <w:pPr>
      <w:spacing w:after="120" w:line="480" w:lineRule="auto"/>
    </w:pPr>
  </w:style>
  <w:style w:type="character" w:customStyle="1" w:styleId="BodyText2Char">
    <w:name w:val="Body Text 2 Char"/>
    <w:basedOn w:val="DefaultParagraphFont"/>
    <w:link w:val="BodyText2"/>
    <w:rsid w:val="003F011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105406">
      <w:bodyDiv w:val="1"/>
      <w:marLeft w:val="0"/>
      <w:marRight w:val="0"/>
      <w:marTop w:val="0"/>
      <w:marBottom w:val="0"/>
      <w:divBdr>
        <w:top w:val="none" w:sz="0" w:space="0" w:color="auto"/>
        <w:left w:val="none" w:sz="0" w:space="0" w:color="auto"/>
        <w:bottom w:val="none" w:sz="0" w:space="0" w:color="auto"/>
        <w:right w:val="none" w:sz="0" w:space="0" w:color="auto"/>
      </w:divBdr>
    </w:div>
    <w:div w:id="1182167204">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 w:id="14004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vision xmlns="18eea951-c1a4-4244-8cc7-be1efbfe7cb6">SUSPENSION OF WORK (No pay items, incidental to other items in the contract)</Provision>
    <File_x0020_Category xmlns="18eea951-c1a4-4244-8cc7-be1efbfe7cb6" xsi:nil="true"/>
    <Provision_x0020_Number xmlns="18eea951-c1a4-4244-8cc7-be1efbfe7cb6">SPI 01-21</Provision_x0020_Number>
    <Let_x0020_Date xmlns="18eea951-c1a4-4244-8cc7-be1efbfe7cb6">2013-11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Props1.xml><?xml version="1.0" encoding="utf-8"?>
<ds:datastoreItem xmlns:ds="http://schemas.openxmlformats.org/officeDocument/2006/customXml" ds:itemID="{1F65C5C6-A713-4FD8-8217-F352532B6809}">
  <ds:schemaRefs>
    <ds:schemaRef ds:uri="http://schemas.openxmlformats.org/officeDocument/2006/bibliography"/>
  </ds:schemaRefs>
</ds:datastoreItem>
</file>

<file path=customXml/itemProps2.xml><?xml version="1.0" encoding="utf-8"?>
<ds:datastoreItem xmlns:ds="http://schemas.openxmlformats.org/officeDocument/2006/customXml" ds:itemID="{4CC60C1B-2AAF-4525-B30F-E48A4875A144}"/>
</file>

<file path=customXml/itemProps3.xml><?xml version="1.0" encoding="utf-8"?>
<ds:datastoreItem xmlns:ds="http://schemas.openxmlformats.org/officeDocument/2006/customXml" ds:itemID="{D89F31BA-0AC6-4E57-A964-EAC1816C29DC}"/>
</file>

<file path=customXml/itemProps4.xml><?xml version="1.0" encoding="utf-8"?>
<ds:datastoreItem xmlns:ds="http://schemas.openxmlformats.org/officeDocument/2006/customXml" ds:itemID="{0B9598F5-AEE8-488D-BC31-FAAA2931400C}"/>
</file>

<file path=customXml/itemProps5.xml><?xml version="1.0" encoding="utf-8"?>
<ds:datastoreItem xmlns:ds="http://schemas.openxmlformats.org/officeDocument/2006/customXml" ds:itemID="{51900B52-CB87-4DF9-A01D-0F23DBD53534}"/>
</file>

<file path=docProps/app.xml><?xml version="1.0" encoding="utf-8"?>
<Properties xmlns="http://schemas.openxmlformats.org/officeDocument/2006/extended-properties" xmlns:vt="http://schemas.openxmlformats.org/officeDocument/2006/docPropsVTypes">
  <Template>Normal.dotm</Template>
  <TotalTime>17</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SUSPENSION OF WORK</cp:keywords>
  <cp:lastModifiedBy>Penny, Lisa E</cp:lastModifiedBy>
  <cp:revision>6</cp:revision>
  <dcterms:created xsi:type="dcterms:W3CDTF">2015-08-07T15:05:00Z</dcterms:created>
  <dcterms:modified xsi:type="dcterms:W3CDTF">2026-07-16T17:55:00Z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32600</vt:r8>
  </property>
</Properties>
</file>